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39CD" w14:textId="72B56D73" w:rsidR="00B36C98" w:rsidRPr="00611F1C" w:rsidRDefault="00B36C98" w:rsidP="00B36C98">
      <w:pPr>
        <w:pStyle w:val="Naslov1"/>
        <w:numPr>
          <w:ilvl w:val="0"/>
          <w:numId w:val="0"/>
        </w:numPr>
        <w:tabs>
          <w:tab w:val="left" w:pos="3228"/>
        </w:tabs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bookmarkStart w:id="0" w:name="_Toc87620135"/>
      <w:r w:rsidRPr="00611F1C">
        <w:rPr>
          <w:rFonts w:ascii="Arial" w:hAnsi="Arial" w:cs="Arial"/>
          <w:color w:val="auto"/>
          <w:sz w:val="22"/>
          <w:szCs w:val="22"/>
        </w:rPr>
        <w:t>Prilog br. I</w:t>
      </w:r>
      <w:r w:rsidR="00603FF5">
        <w:rPr>
          <w:rFonts w:ascii="Arial" w:hAnsi="Arial" w:cs="Arial"/>
          <w:color w:val="auto"/>
          <w:sz w:val="22"/>
          <w:szCs w:val="22"/>
        </w:rPr>
        <w:t>.</w:t>
      </w:r>
      <w:r w:rsidRPr="00611F1C">
        <w:rPr>
          <w:rFonts w:ascii="Arial" w:hAnsi="Arial" w:cs="Arial"/>
          <w:color w:val="auto"/>
          <w:sz w:val="22"/>
          <w:szCs w:val="22"/>
        </w:rPr>
        <w:t xml:space="preserve"> – Ponudbeni list</w:t>
      </w:r>
      <w:bookmarkEnd w:id="0"/>
    </w:p>
    <w:p w14:paraId="79DE5DF0" w14:textId="77777777" w:rsidR="00B36C98" w:rsidRPr="00611F1C" w:rsidRDefault="00B36C98" w:rsidP="00B36C98">
      <w:pPr>
        <w:spacing w:line="276" w:lineRule="auto"/>
        <w:rPr>
          <w:rFonts w:cs="Arial"/>
        </w:rPr>
      </w:pPr>
    </w:p>
    <w:p w14:paraId="62C6B2C0" w14:textId="36844A83" w:rsidR="00B36C98" w:rsidRPr="00611F1C" w:rsidRDefault="00B36C98" w:rsidP="00B36C98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  <w:lang w:eastAsia="hr-HR"/>
        </w:rPr>
      </w:pPr>
      <w:r w:rsidRPr="00611F1C">
        <w:rPr>
          <w:rFonts w:cs="Arial"/>
        </w:rPr>
        <w:t xml:space="preserve">PREDMET NABAVE:  </w:t>
      </w:r>
      <w:r w:rsidRPr="00611F1C">
        <w:rPr>
          <w:rFonts w:cs="Arial"/>
          <w:szCs w:val="22"/>
        </w:rPr>
        <w:t xml:space="preserve">Radovi zamjene dotrajale stolarije na izdvojenom mjestu rada </w:t>
      </w:r>
      <w:r w:rsidR="00883EF1">
        <w:rPr>
          <w:rFonts w:cs="Arial"/>
          <w:szCs w:val="22"/>
        </w:rPr>
        <w:t>u Buzetu,</w:t>
      </w:r>
      <w:r w:rsidR="00883EF1">
        <w:rPr>
          <w:rFonts w:cs="Arial"/>
          <w:szCs w:val="22"/>
          <w:lang w:eastAsia="hr-HR"/>
        </w:rPr>
        <w:t xml:space="preserve"> II. istarske brigade 11</w:t>
      </w:r>
    </w:p>
    <w:p w14:paraId="7BC4659C" w14:textId="77777777" w:rsidR="00B36C98" w:rsidRPr="00883EF1" w:rsidRDefault="00B36C98" w:rsidP="00B36C98">
      <w:pPr>
        <w:spacing w:line="276" w:lineRule="auto"/>
        <w:rPr>
          <w:rFonts w:eastAsia="Arial" w:cs="Arial"/>
          <w:bCs/>
          <w:szCs w:val="22"/>
        </w:rPr>
      </w:pPr>
      <w:r w:rsidRPr="00883EF1">
        <w:rPr>
          <w:rFonts w:eastAsia="Arial" w:cs="Arial"/>
          <w:spacing w:val="-1"/>
          <w:szCs w:val="22"/>
        </w:rPr>
        <w:t>E</w:t>
      </w:r>
      <w:r w:rsidRPr="00883EF1">
        <w:rPr>
          <w:rFonts w:eastAsia="Arial" w:cs="Arial"/>
          <w:spacing w:val="-2"/>
          <w:szCs w:val="22"/>
        </w:rPr>
        <w:t>v</w:t>
      </w:r>
      <w:r w:rsidRPr="00883EF1">
        <w:rPr>
          <w:rFonts w:eastAsia="Arial" w:cs="Arial"/>
          <w:spacing w:val="-1"/>
          <w:szCs w:val="22"/>
        </w:rPr>
        <w:t>i</w:t>
      </w:r>
      <w:r w:rsidRPr="00883EF1">
        <w:rPr>
          <w:rFonts w:eastAsia="Arial" w:cs="Arial"/>
          <w:szCs w:val="22"/>
        </w:rPr>
        <w:t>d</w:t>
      </w:r>
      <w:r w:rsidRPr="00883EF1">
        <w:rPr>
          <w:rFonts w:eastAsia="Arial" w:cs="Arial"/>
          <w:spacing w:val="-1"/>
          <w:szCs w:val="22"/>
        </w:rPr>
        <w:t>e</w:t>
      </w:r>
      <w:r w:rsidRPr="00883EF1">
        <w:rPr>
          <w:rFonts w:eastAsia="Arial" w:cs="Arial"/>
          <w:szCs w:val="22"/>
        </w:rPr>
        <w:t>n</w:t>
      </w:r>
      <w:r w:rsidRPr="00883EF1">
        <w:rPr>
          <w:rFonts w:eastAsia="Arial" w:cs="Arial"/>
          <w:spacing w:val="2"/>
          <w:szCs w:val="22"/>
        </w:rPr>
        <w:t>c</w:t>
      </w:r>
      <w:r w:rsidRPr="00883EF1">
        <w:rPr>
          <w:rFonts w:eastAsia="Arial" w:cs="Arial"/>
          <w:spacing w:val="-1"/>
          <w:szCs w:val="22"/>
        </w:rPr>
        <w:t>i</w:t>
      </w:r>
      <w:r w:rsidRPr="00883EF1">
        <w:rPr>
          <w:rFonts w:eastAsia="Arial" w:cs="Arial"/>
          <w:spacing w:val="1"/>
          <w:szCs w:val="22"/>
        </w:rPr>
        <w:t>j</w:t>
      </w:r>
      <w:r w:rsidRPr="00883EF1">
        <w:rPr>
          <w:rFonts w:eastAsia="Arial" w:cs="Arial"/>
          <w:szCs w:val="22"/>
        </w:rPr>
        <w:t>s</w:t>
      </w:r>
      <w:r w:rsidRPr="00883EF1">
        <w:rPr>
          <w:rFonts w:eastAsia="Arial" w:cs="Arial"/>
          <w:spacing w:val="2"/>
          <w:szCs w:val="22"/>
        </w:rPr>
        <w:t>k</w:t>
      </w:r>
      <w:r w:rsidRPr="00883EF1">
        <w:rPr>
          <w:rFonts w:eastAsia="Arial" w:cs="Arial"/>
          <w:szCs w:val="22"/>
        </w:rPr>
        <w:t>i</w:t>
      </w:r>
      <w:r w:rsidRPr="00883EF1">
        <w:rPr>
          <w:rFonts w:eastAsia="Arial" w:cs="Arial"/>
          <w:spacing w:val="-2"/>
          <w:szCs w:val="22"/>
        </w:rPr>
        <w:t xml:space="preserve"> </w:t>
      </w:r>
      <w:r w:rsidRPr="00883EF1">
        <w:rPr>
          <w:rFonts w:eastAsia="Arial" w:cs="Arial"/>
          <w:szCs w:val="22"/>
        </w:rPr>
        <w:t>br</w:t>
      </w:r>
      <w:r w:rsidRPr="00883EF1">
        <w:rPr>
          <w:rFonts w:eastAsia="Arial" w:cs="Arial"/>
          <w:spacing w:val="-2"/>
          <w:szCs w:val="22"/>
        </w:rPr>
        <w:t>o</w:t>
      </w:r>
      <w:r w:rsidRPr="00883EF1">
        <w:rPr>
          <w:rFonts w:eastAsia="Arial" w:cs="Arial"/>
          <w:szCs w:val="22"/>
        </w:rPr>
        <w:t>j</w:t>
      </w:r>
      <w:r w:rsidRPr="00883EF1">
        <w:rPr>
          <w:rFonts w:eastAsia="Arial" w:cs="Arial"/>
          <w:spacing w:val="2"/>
          <w:szCs w:val="22"/>
        </w:rPr>
        <w:t xml:space="preserve"> </w:t>
      </w:r>
      <w:r w:rsidRPr="00883EF1">
        <w:rPr>
          <w:rFonts w:eastAsia="Arial" w:cs="Arial"/>
          <w:szCs w:val="22"/>
        </w:rPr>
        <w:t>n</w:t>
      </w:r>
      <w:r w:rsidRPr="00883EF1">
        <w:rPr>
          <w:rFonts w:eastAsia="Arial" w:cs="Arial"/>
          <w:spacing w:val="-1"/>
          <w:szCs w:val="22"/>
        </w:rPr>
        <w:t>a</w:t>
      </w:r>
      <w:r w:rsidRPr="00883EF1">
        <w:rPr>
          <w:rFonts w:eastAsia="Arial" w:cs="Arial"/>
          <w:szCs w:val="22"/>
        </w:rPr>
        <w:t>b</w:t>
      </w:r>
      <w:r w:rsidRPr="00883EF1">
        <w:rPr>
          <w:rFonts w:eastAsia="Arial" w:cs="Arial"/>
          <w:spacing w:val="-1"/>
          <w:szCs w:val="22"/>
        </w:rPr>
        <w:t>a</w:t>
      </w:r>
      <w:r w:rsidRPr="00883EF1">
        <w:rPr>
          <w:rFonts w:eastAsia="Arial" w:cs="Arial"/>
          <w:spacing w:val="-2"/>
          <w:szCs w:val="22"/>
        </w:rPr>
        <w:t>v</w:t>
      </w:r>
      <w:r w:rsidRPr="00883EF1">
        <w:rPr>
          <w:rFonts w:eastAsia="Arial" w:cs="Arial"/>
          <w:spacing w:val="1"/>
          <w:szCs w:val="22"/>
        </w:rPr>
        <w:t>e</w:t>
      </w:r>
      <w:r w:rsidRPr="00883EF1">
        <w:rPr>
          <w:rFonts w:eastAsia="Arial" w:cs="Arial"/>
          <w:bCs/>
          <w:szCs w:val="22"/>
        </w:rPr>
        <w:t xml:space="preserve">: </w:t>
      </w:r>
      <w:r w:rsidRPr="00883EF1">
        <w:rPr>
          <w:rFonts w:cs="Arial"/>
          <w:szCs w:val="22"/>
        </w:rPr>
        <w:t>23.7-22-</w:t>
      </w:r>
      <w:proofErr w:type="spellStart"/>
      <w:r w:rsidRPr="00883EF1">
        <w:rPr>
          <w:rFonts w:cs="Arial"/>
          <w:szCs w:val="22"/>
        </w:rPr>
        <w:t>JN</w:t>
      </w:r>
      <w:proofErr w:type="spellEnd"/>
      <w:r w:rsidRPr="00883EF1">
        <w:rPr>
          <w:rFonts w:eastAsia="Arial" w:cs="Arial"/>
          <w:bCs/>
          <w:szCs w:val="22"/>
        </w:rPr>
        <w:t xml:space="preserve"> </w:t>
      </w:r>
    </w:p>
    <w:p w14:paraId="387B0729" w14:textId="77777777" w:rsidR="00B36C98" w:rsidRPr="00611F1C" w:rsidRDefault="00B36C98" w:rsidP="00B36C9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611F1C">
        <w:rPr>
          <w:rFonts w:ascii="Arial" w:hAnsi="Arial" w:cs="Arial"/>
          <w:sz w:val="22"/>
          <w:szCs w:val="22"/>
        </w:rPr>
        <w:t>Ponudbeni list br./ br. ponude: _______________________________________</w:t>
      </w:r>
    </w:p>
    <w:p w14:paraId="62CE828A" w14:textId="77777777" w:rsidR="00B36C98" w:rsidRPr="00611F1C" w:rsidRDefault="00B36C98" w:rsidP="00B36C9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B36C98" w:rsidRPr="00611F1C" w14:paraId="3926B8CF" w14:textId="77777777" w:rsidTr="00AF22C6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772CF63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AC7FA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58CB2CC7" w14:textId="77777777" w:rsidTr="00AF22C6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D8CA1C3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267109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306687D6" w14:textId="77777777" w:rsidTr="00AF22C6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581A537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1F1C">
              <w:rPr>
                <w:rFonts w:ascii="Arial" w:hAnsi="Arial" w:cs="Arial"/>
                <w:sz w:val="22"/>
                <w:szCs w:val="22"/>
              </w:rPr>
              <w:t>OIB</w:t>
            </w:r>
            <w:proofErr w:type="spellEnd"/>
            <w:r w:rsidRPr="00611F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ABD711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0F656322" w14:textId="77777777" w:rsidTr="00AF22C6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6875DC5B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11F1C">
              <w:rPr>
                <w:rFonts w:ascii="Arial" w:hAnsi="Arial" w:cs="Arial"/>
                <w:sz w:val="22"/>
                <w:szCs w:val="22"/>
              </w:rPr>
              <w:t>IBAN</w:t>
            </w:r>
            <w:proofErr w:type="spellEnd"/>
            <w:r w:rsidRPr="00611F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937111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5AC6F78A" w14:textId="77777777" w:rsidTr="00AF22C6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98CD8B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14:paraId="64121E31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1D2FB2" w14:textId="77777777" w:rsidR="00B36C98" w:rsidRPr="00611F1C" w:rsidRDefault="00B36C98" w:rsidP="00AF22C6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BB76BC" w14:textId="77777777" w:rsidR="00B36C98" w:rsidRPr="00611F1C" w:rsidRDefault="00B36C98" w:rsidP="00AF22C6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B36C98" w:rsidRPr="00611F1C" w14:paraId="01592CCE" w14:textId="77777777" w:rsidTr="00AF22C6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E1362E5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C5A509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12C93323" w14:textId="77777777" w:rsidTr="00AF22C6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51888D7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9468E2E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0B6D4FEC" w14:textId="77777777" w:rsidTr="00AF22C6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BBB7093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A8D58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4DD5E90F" w14:textId="77777777" w:rsidTr="00AF22C6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7B9FDA63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F702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73E63FB5" w14:textId="77777777" w:rsidTr="00AF22C6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25ABC6B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FB11CB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26EDF9" w14:textId="77777777" w:rsidR="00B36C98" w:rsidRPr="00611F1C" w:rsidRDefault="00B36C98" w:rsidP="00B36C98">
      <w:pPr>
        <w:pStyle w:val="Bezproreda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678466F6" w14:textId="77777777" w:rsidR="00B36C98" w:rsidRPr="00611F1C" w:rsidRDefault="00B36C98" w:rsidP="00B36C98">
      <w:pPr>
        <w:autoSpaceDE w:val="0"/>
        <w:autoSpaceDN w:val="0"/>
        <w:adjustRightInd w:val="0"/>
        <w:spacing w:line="276" w:lineRule="auto"/>
        <w:jc w:val="left"/>
        <w:rPr>
          <w:rFonts w:eastAsia="Arial" w:cs="Arial"/>
          <w:b/>
          <w:spacing w:val="-1"/>
          <w:szCs w:val="22"/>
        </w:rPr>
      </w:pPr>
      <w:r w:rsidRPr="00611F1C">
        <w:rPr>
          <w:rFonts w:cs="Arial"/>
          <w:szCs w:val="22"/>
        </w:rPr>
        <w:t xml:space="preserve">CIJENA PONUDE ZA PREDMET NABAVE: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B36C98" w:rsidRPr="00611F1C" w14:paraId="59DF0C9A" w14:textId="77777777" w:rsidTr="00AF22C6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D6ECEB8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FD637F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1F7CA431" w14:textId="77777777" w:rsidTr="00AF22C6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CF34763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0679D4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6C98" w:rsidRPr="00611F1C" w14:paraId="25E2ECF9" w14:textId="77777777" w:rsidTr="00AF22C6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BB3AE1E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11F1C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2B5EDD" w14:textId="77777777" w:rsidR="00B36C98" w:rsidRPr="00611F1C" w:rsidRDefault="00B36C98" w:rsidP="00AF22C6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A9D823" w14:textId="77777777" w:rsidR="00B36C98" w:rsidRPr="00611F1C" w:rsidRDefault="00B36C98" w:rsidP="00B36C9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611F1C">
        <w:rPr>
          <w:rFonts w:ascii="Arial" w:hAnsi="Arial" w:cs="Arial"/>
          <w:sz w:val="22"/>
          <w:szCs w:val="22"/>
        </w:rPr>
        <w:t>Rok valjanosti ponude: 30 dana</w:t>
      </w:r>
    </w:p>
    <w:p w14:paraId="47D57BB9" w14:textId="77777777" w:rsidR="00B36C98" w:rsidRPr="00611F1C" w:rsidRDefault="00B36C98" w:rsidP="00B36C98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p w14:paraId="63F84D35" w14:textId="77777777" w:rsidR="00B36C98" w:rsidRPr="00611F1C" w:rsidRDefault="00B36C98" w:rsidP="00B36C98">
      <w:pPr>
        <w:spacing w:line="276" w:lineRule="auto"/>
        <w:rPr>
          <w:rFonts w:cs="Arial"/>
          <w:szCs w:val="22"/>
          <w:lang w:eastAsia="hr-HR"/>
        </w:rPr>
      </w:pPr>
      <w:r w:rsidRPr="00611F1C">
        <w:rPr>
          <w:rFonts w:cs="Arial"/>
          <w:szCs w:val="22"/>
          <w:lang w:eastAsia="hr-HR"/>
        </w:rPr>
        <w:t>U_______________ dana _______________ 2022.</w:t>
      </w:r>
    </w:p>
    <w:p w14:paraId="47B6E4C3" w14:textId="77777777" w:rsidR="00B36C98" w:rsidRPr="00611F1C" w:rsidRDefault="00B36C98" w:rsidP="00B36C98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611F1C">
        <w:rPr>
          <w:rFonts w:cs="Arial"/>
          <w:i/>
          <w:sz w:val="16"/>
          <w:szCs w:val="16"/>
          <w:lang w:eastAsia="hr-HR"/>
        </w:rPr>
        <w:t>(mjesto i datum)</w:t>
      </w:r>
    </w:p>
    <w:p w14:paraId="4E72E601" w14:textId="77777777" w:rsidR="00B36C98" w:rsidRPr="00611F1C" w:rsidRDefault="00B36C98" w:rsidP="00B36C98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611F1C">
        <w:rPr>
          <w:rFonts w:ascii="Arial" w:hAnsi="Arial" w:cs="Arial"/>
          <w:sz w:val="20"/>
          <w:szCs w:val="20"/>
        </w:rPr>
        <w:t xml:space="preserve">            Ponuditelj</w:t>
      </w:r>
    </w:p>
    <w:p w14:paraId="28EE940C" w14:textId="77777777" w:rsidR="00B36C98" w:rsidRPr="00611F1C" w:rsidRDefault="00B36C98" w:rsidP="00B36C98">
      <w:pPr>
        <w:pStyle w:val="Bezproreda"/>
        <w:spacing w:line="276" w:lineRule="auto"/>
        <w:ind w:left="4272" w:firstLine="48"/>
        <w:jc w:val="center"/>
        <w:rPr>
          <w:rFonts w:ascii="Arial" w:hAnsi="Arial" w:cs="Arial"/>
          <w:sz w:val="20"/>
          <w:szCs w:val="20"/>
        </w:rPr>
      </w:pPr>
      <w:r w:rsidRPr="00611F1C">
        <w:rPr>
          <w:rFonts w:ascii="Arial" w:hAnsi="Arial" w:cs="Arial"/>
          <w:sz w:val="20"/>
          <w:szCs w:val="20"/>
        </w:rPr>
        <w:t xml:space="preserve">       ________________________________</w:t>
      </w:r>
    </w:p>
    <w:p w14:paraId="63B26879" w14:textId="77777777" w:rsidR="00B36C98" w:rsidRPr="00611F1C" w:rsidRDefault="00B36C98" w:rsidP="00B36C98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611F1C">
        <w:rPr>
          <w:rFonts w:ascii="Arial" w:hAnsi="Arial" w:cs="Arial"/>
          <w:sz w:val="20"/>
          <w:szCs w:val="20"/>
        </w:rPr>
        <w:lastRenderedPageBreak/>
        <w:t xml:space="preserve"> </w:t>
      </w:r>
      <w:r w:rsidRPr="00611F1C">
        <w:rPr>
          <w:rFonts w:ascii="Arial" w:hAnsi="Arial" w:cs="Arial"/>
          <w:sz w:val="20"/>
          <w:szCs w:val="20"/>
        </w:rPr>
        <w:tab/>
      </w:r>
      <w:r w:rsidRPr="00611F1C">
        <w:rPr>
          <w:rFonts w:ascii="Arial" w:hAnsi="Arial" w:cs="Arial"/>
          <w:sz w:val="20"/>
          <w:szCs w:val="20"/>
        </w:rPr>
        <w:tab/>
      </w:r>
      <w:r w:rsidRPr="00611F1C">
        <w:rPr>
          <w:rFonts w:ascii="Arial" w:hAnsi="Arial" w:cs="Arial"/>
          <w:sz w:val="20"/>
          <w:szCs w:val="20"/>
        </w:rPr>
        <w:tab/>
      </w:r>
      <w:r w:rsidRPr="00611F1C">
        <w:rPr>
          <w:rFonts w:ascii="Arial" w:hAnsi="Arial" w:cs="Arial"/>
          <w:i/>
          <w:sz w:val="18"/>
          <w:szCs w:val="18"/>
        </w:rPr>
        <w:t>(ime i prezime ovlaštene osobe ponuditelja)</w:t>
      </w:r>
    </w:p>
    <w:p w14:paraId="4E5EDB2C" w14:textId="77777777" w:rsidR="00B36C98" w:rsidRPr="00611F1C" w:rsidRDefault="00B36C98" w:rsidP="00B36C98">
      <w:pPr>
        <w:spacing w:line="276" w:lineRule="auto"/>
        <w:ind w:left="4272"/>
        <w:rPr>
          <w:rFonts w:cs="Arial"/>
          <w:sz w:val="20"/>
        </w:rPr>
      </w:pPr>
      <w:r w:rsidRPr="00611F1C">
        <w:rPr>
          <w:rFonts w:cs="Arial"/>
          <w:sz w:val="20"/>
          <w:lang w:eastAsia="hr-HR"/>
        </w:rPr>
        <w:t xml:space="preserve"> </w:t>
      </w:r>
      <w:r w:rsidRPr="00611F1C">
        <w:rPr>
          <w:rFonts w:cs="Arial"/>
          <w:sz w:val="20"/>
          <w:lang w:eastAsia="hr-HR"/>
        </w:rPr>
        <w:tab/>
        <w:t>________________________________</w:t>
      </w:r>
    </w:p>
    <w:p w14:paraId="280B126F" w14:textId="77777777" w:rsidR="00B36C98" w:rsidRPr="00611F1C" w:rsidRDefault="00B36C98" w:rsidP="00B36C98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611F1C">
        <w:rPr>
          <w:rFonts w:cs="Arial"/>
          <w:sz w:val="20"/>
          <w:lang w:eastAsia="hr-HR"/>
        </w:rPr>
        <w:t xml:space="preserve">       </w:t>
      </w:r>
      <w:r w:rsidRPr="00611F1C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BCEF1EF" w14:textId="77777777" w:rsidR="00B36C98" w:rsidRPr="00611F1C" w:rsidRDefault="00B36C98" w:rsidP="00B36C98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</w:p>
    <w:p w14:paraId="5D242DD9" w14:textId="77777777" w:rsidR="00B36C98" w:rsidRPr="00611F1C" w:rsidRDefault="00B36C98" w:rsidP="00B36C98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11F1C">
        <w:rPr>
          <w:rFonts w:ascii="Arial" w:hAnsi="Arial" w:cs="Arial"/>
          <w:sz w:val="18"/>
          <w:szCs w:val="18"/>
        </w:rPr>
        <w:t>*Cijena se izražava u kunama. U cijenu ponude moraju biti uračunati svi troškovi i popusti.</w:t>
      </w:r>
    </w:p>
    <w:p w14:paraId="4FFFB75F" w14:textId="77777777" w:rsidR="00B36C98" w:rsidRPr="00611F1C" w:rsidRDefault="00B36C98" w:rsidP="00B36C98">
      <w:pPr>
        <w:pStyle w:val="Bezproreda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11F1C">
        <w:rPr>
          <w:rFonts w:ascii="Arial" w:hAnsi="Arial" w:cs="Arial"/>
          <w:sz w:val="18"/>
          <w:szCs w:val="18"/>
        </w:rPr>
        <w:t>** Ako ponuditelj nije u sustavu PDV-a ili je predmet nabave oslobođen PDV-a, u ponudbenom listu na mjestu predviđenom za upis  cijene ponude s PDV-om, upisuje se isti iznos kao što je upisan na mjestu predviđenom za upis cijene ponude bez PDV-a, a mjesto predviđeno za opis iznosa PDV-a ostavlja se prazno.</w:t>
      </w:r>
    </w:p>
    <w:p w14:paraId="202A93AD" w14:textId="77777777" w:rsidR="00B36C98" w:rsidRPr="00565ADB" w:rsidRDefault="00B36C98" w:rsidP="00B36C98">
      <w:pPr>
        <w:spacing w:line="276" w:lineRule="auto"/>
        <w:rPr>
          <w:rFonts w:cs="Arial"/>
          <w:highlight w:val="yellow"/>
        </w:rPr>
      </w:pPr>
    </w:p>
    <w:p w14:paraId="1C70175C" w14:textId="63A6A366" w:rsidR="00B36C98" w:rsidRPr="00805230" w:rsidRDefault="00B36C98" w:rsidP="00B36C98">
      <w:pPr>
        <w:spacing w:line="276" w:lineRule="auto"/>
        <w:rPr>
          <w:rFonts w:cs="Arial"/>
          <w:b/>
        </w:rPr>
      </w:pPr>
      <w:r w:rsidRPr="00805230">
        <w:rPr>
          <w:rFonts w:cs="Arial"/>
          <w:b/>
        </w:rPr>
        <w:t xml:space="preserve">Prilog br. II. </w:t>
      </w:r>
      <w:r w:rsidR="00611F1C" w:rsidRPr="00805230">
        <w:rPr>
          <w:rFonts w:cs="Arial"/>
          <w:b/>
        </w:rPr>
        <w:t>–</w:t>
      </w:r>
      <w:r w:rsidRPr="00805230">
        <w:rPr>
          <w:rFonts w:cs="Arial"/>
          <w:b/>
        </w:rPr>
        <w:t xml:space="preserve"> Troškovnik</w:t>
      </w:r>
    </w:p>
    <w:p w14:paraId="25A2C95D" w14:textId="77777777" w:rsidR="00883EF1" w:rsidRPr="00611F1C" w:rsidRDefault="00611F1C" w:rsidP="00883EF1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  <w:lang w:eastAsia="hr-HR"/>
        </w:rPr>
      </w:pPr>
      <w:r w:rsidRPr="00805230">
        <w:rPr>
          <w:rFonts w:cs="Arial"/>
        </w:rPr>
        <w:t xml:space="preserve">PREDMET NABAVE:  </w:t>
      </w:r>
      <w:r w:rsidR="00883EF1" w:rsidRPr="00611F1C">
        <w:rPr>
          <w:rFonts w:cs="Arial"/>
          <w:szCs w:val="22"/>
        </w:rPr>
        <w:t xml:space="preserve">Radovi zamjene dotrajale stolarije na izdvojenom mjestu rada </w:t>
      </w:r>
      <w:r w:rsidR="00883EF1">
        <w:rPr>
          <w:rFonts w:cs="Arial"/>
          <w:szCs w:val="22"/>
        </w:rPr>
        <w:t>u Buzetu,</w:t>
      </w:r>
      <w:r w:rsidR="00883EF1">
        <w:rPr>
          <w:rFonts w:cs="Arial"/>
          <w:szCs w:val="22"/>
          <w:lang w:eastAsia="hr-HR"/>
        </w:rPr>
        <w:t xml:space="preserve"> II. istarske brigade 11</w:t>
      </w:r>
    </w:p>
    <w:p w14:paraId="70B5C843" w14:textId="539A05BD" w:rsidR="00611F1C" w:rsidRPr="00883EF1" w:rsidRDefault="00611F1C" w:rsidP="00883EF1">
      <w:pPr>
        <w:autoSpaceDE w:val="0"/>
        <w:autoSpaceDN w:val="0"/>
        <w:adjustRightInd w:val="0"/>
        <w:spacing w:line="276" w:lineRule="auto"/>
        <w:jc w:val="left"/>
        <w:rPr>
          <w:rFonts w:eastAsia="Arial" w:cs="Arial"/>
          <w:bCs/>
          <w:szCs w:val="22"/>
        </w:rPr>
      </w:pPr>
      <w:r w:rsidRPr="00883EF1">
        <w:rPr>
          <w:rFonts w:eastAsia="Arial" w:cs="Arial"/>
          <w:spacing w:val="-1"/>
          <w:szCs w:val="22"/>
        </w:rPr>
        <w:t>E</w:t>
      </w:r>
      <w:r w:rsidRPr="00883EF1">
        <w:rPr>
          <w:rFonts w:eastAsia="Arial" w:cs="Arial"/>
          <w:spacing w:val="-2"/>
          <w:szCs w:val="22"/>
        </w:rPr>
        <w:t>v</w:t>
      </w:r>
      <w:r w:rsidRPr="00883EF1">
        <w:rPr>
          <w:rFonts w:eastAsia="Arial" w:cs="Arial"/>
          <w:spacing w:val="-1"/>
          <w:szCs w:val="22"/>
        </w:rPr>
        <w:t>i</w:t>
      </w:r>
      <w:r w:rsidRPr="00883EF1">
        <w:rPr>
          <w:rFonts w:eastAsia="Arial" w:cs="Arial"/>
          <w:szCs w:val="22"/>
        </w:rPr>
        <w:t>d</w:t>
      </w:r>
      <w:r w:rsidRPr="00883EF1">
        <w:rPr>
          <w:rFonts w:eastAsia="Arial" w:cs="Arial"/>
          <w:spacing w:val="-1"/>
          <w:szCs w:val="22"/>
        </w:rPr>
        <w:t>e</w:t>
      </w:r>
      <w:r w:rsidRPr="00883EF1">
        <w:rPr>
          <w:rFonts w:eastAsia="Arial" w:cs="Arial"/>
          <w:szCs w:val="22"/>
        </w:rPr>
        <w:t>n</w:t>
      </w:r>
      <w:r w:rsidRPr="00883EF1">
        <w:rPr>
          <w:rFonts w:eastAsia="Arial" w:cs="Arial"/>
          <w:spacing w:val="2"/>
          <w:szCs w:val="22"/>
        </w:rPr>
        <w:t>c</w:t>
      </w:r>
      <w:r w:rsidRPr="00883EF1">
        <w:rPr>
          <w:rFonts w:eastAsia="Arial" w:cs="Arial"/>
          <w:spacing w:val="-1"/>
          <w:szCs w:val="22"/>
        </w:rPr>
        <w:t>i</w:t>
      </w:r>
      <w:r w:rsidRPr="00883EF1">
        <w:rPr>
          <w:rFonts w:eastAsia="Arial" w:cs="Arial"/>
          <w:spacing w:val="1"/>
          <w:szCs w:val="22"/>
        </w:rPr>
        <w:t>j</w:t>
      </w:r>
      <w:r w:rsidRPr="00883EF1">
        <w:rPr>
          <w:rFonts w:eastAsia="Arial" w:cs="Arial"/>
          <w:szCs w:val="22"/>
        </w:rPr>
        <w:t>s</w:t>
      </w:r>
      <w:r w:rsidRPr="00883EF1">
        <w:rPr>
          <w:rFonts w:eastAsia="Arial" w:cs="Arial"/>
          <w:spacing w:val="2"/>
          <w:szCs w:val="22"/>
        </w:rPr>
        <w:t>k</w:t>
      </w:r>
      <w:r w:rsidRPr="00883EF1">
        <w:rPr>
          <w:rFonts w:eastAsia="Arial" w:cs="Arial"/>
          <w:szCs w:val="22"/>
        </w:rPr>
        <w:t>i</w:t>
      </w:r>
      <w:r w:rsidRPr="00883EF1">
        <w:rPr>
          <w:rFonts w:eastAsia="Arial" w:cs="Arial"/>
          <w:spacing w:val="-2"/>
          <w:szCs w:val="22"/>
        </w:rPr>
        <w:t xml:space="preserve"> </w:t>
      </w:r>
      <w:r w:rsidRPr="00883EF1">
        <w:rPr>
          <w:rFonts w:eastAsia="Arial" w:cs="Arial"/>
          <w:szCs w:val="22"/>
        </w:rPr>
        <w:t>br</w:t>
      </w:r>
      <w:r w:rsidRPr="00883EF1">
        <w:rPr>
          <w:rFonts w:eastAsia="Arial" w:cs="Arial"/>
          <w:spacing w:val="-2"/>
          <w:szCs w:val="22"/>
        </w:rPr>
        <w:t>o</w:t>
      </w:r>
      <w:r w:rsidRPr="00883EF1">
        <w:rPr>
          <w:rFonts w:eastAsia="Arial" w:cs="Arial"/>
          <w:szCs w:val="22"/>
        </w:rPr>
        <w:t>j</w:t>
      </w:r>
      <w:r w:rsidRPr="00883EF1">
        <w:rPr>
          <w:rFonts w:eastAsia="Arial" w:cs="Arial"/>
          <w:spacing w:val="2"/>
          <w:szCs w:val="22"/>
        </w:rPr>
        <w:t xml:space="preserve"> </w:t>
      </w:r>
      <w:r w:rsidRPr="00883EF1">
        <w:rPr>
          <w:rFonts w:eastAsia="Arial" w:cs="Arial"/>
          <w:szCs w:val="22"/>
        </w:rPr>
        <w:t>n</w:t>
      </w:r>
      <w:r w:rsidRPr="00883EF1">
        <w:rPr>
          <w:rFonts w:eastAsia="Arial" w:cs="Arial"/>
          <w:spacing w:val="-1"/>
          <w:szCs w:val="22"/>
        </w:rPr>
        <w:t>a</w:t>
      </w:r>
      <w:r w:rsidRPr="00883EF1">
        <w:rPr>
          <w:rFonts w:eastAsia="Arial" w:cs="Arial"/>
          <w:szCs w:val="22"/>
        </w:rPr>
        <w:t>b</w:t>
      </w:r>
      <w:r w:rsidRPr="00883EF1">
        <w:rPr>
          <w:rFonts w:eastAsia="Arial" w:cs="Arial"/>
          <w:spacing w:val="-1"/>
          <w:szCs w:val="22"/>
        </w:rPr>
        <w:t>a</w:t>
      </w:r>
      <w:r w:rsidRPr="00883EF1">
        <w:rPr>
          <w:rFonts w:eastAsia="Arial" w:cs="Arial"/>
          <w:spacing w:val="-2"/>
          <w:szCs w:val="22"/>
        </w:rPr>
        <w:t>v</w:t>
      </w:r>
      <w:r w:rsidRPr="00883EF1">
        <w:rPr>
          <w:rFonts w:eastAsia="Arial" w:cs="Arial"/>
          <w:spacing w:val="1"/>
          <w:szCs w:val="22"/>
        </w:rPr>
        <w:t>e</w:t>
      </w:r>
      <w:r w:rsidRPr="00883EF1">
        <w:rPr>
          <w:rFonts w:eastAsia="Arial" w:cs="Arial"/>
          <w:bCs/>
          <w:szCs w:val="22"/>
        </w:rPr>
        <w:t xml:space="preserve">: </w:t>
      </w:r>
      <w:r w:rsidRPr="00883EF1">
        <w:rPr>
          <w:rFonts w:cs="Arial"/>
          <w:szCs w:val="22"/>
        </w:rPr>
        <w:t>23.7-22-</w:t>
      </w:r>
      <w:proofErr w:type="spellStart"/>
      <w:r w:rsidRPr="00883EF1">
        <w:rPr>
          <w:rFonts w:cs="Arial"/>
          <w:szCs w:val="22"/>
        </w:rPr>
        <w:t>JN</w:t>
      </w:r>
      <w:proofErr w:type="spellEnd"/>
      <w:r w:rsidRPr="00883EF1">
        <w:rPr>
          <w:rFonts w:eastAsia="Arial" w:cs="Arial"/>
          <w:bCs/>
          <w:szCs w:val="22"/>
        </w:rPr>
        <w:t xml:space="preserve"> </w:t>
      </w:r>
    </w:p>
    <w:tbl>
      <w:tblPr>
        <w:tblW w:w="9809" w:type="dxa"/>
        <w:tblInd w:w="-5" w:type="dxa"/>
        <w:tblLook w:val="04A0" w:firstRow="1" w:lastRow="0" w:firstColumn="1" w:lastColumn="0" w:noHBand="0" w:noVBand="1"/>
      </w:tblPr>
      <w:tblGrid>
        <w:gridCol w:w="598"/>
        <w:gridCol w:w="4931"/>
        <w:gridCol w:w="878"/>
        <w:gridCol w:w="851"/>
        <w:gridCol w:w="1275"/>
        <w:gridCol w:w="1276"/>
      </w:tblGrid>
      <w:tr w:rsidR="00B36C98" w:rsidRPr="00883EF1" w14:paraId="0461E412" w14:textId="77777777" w:rsidTr="00883EF1">
        <w:trPr>
          <w:trHeight w:val="885"/>
        </w:trPr>
        <w:tc>
          <w:tcPr>
            <w:tcW w:w="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8FA025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Red. br.</w:t>
            </w:r>
          </w:p>
        </w:tc>
        <w:tc>
          <w:tcPr>
            <w:tcW w:w="4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FF995C" w14:textId="77777777" w:rsidR="00B36C98" w:rsidRPr="00883EF1" w:rsidRDefault="00B36C98" w:rsidP="00AF22C6">
            <w:pPr>
              <w:rPr>
                <w:rFonts w:ascii="Arial Narrow" w:hAnsi="Arial Narrow" w:cs="Calibri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szCs w:val="22"/>
                <w:lang w:eastAsia="hr-HR"/>
              </w:rPr>
              <w:t>Opis traženih prozora i radova</w:t>
            </w:r>
          </w:p>
        </w:tc>
        <w:tc>
          <w:tcPr>
            <w:tcW w:w="8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AB4A2C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Jedinica mjere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493541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Okvirna količina</w:t>
            </w:r>
          </w:p>
        </w:tc>
        <w:tc>
          <w:tcPr>
            <w:tcW w:w="12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8CCC16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Jedinična cijena u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HRK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 bez PDV-a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7E6127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Ukupna cijena u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HRK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 bez PDV-a</w:t>
            </w:r>
          </w:p>
        </w:tc>
      </w:tr>
      <w:tr w:rsidR="00B36C98" w:rsidRPr="00883EF1" w14:paraId="72C9C7CC" w14:textId="77777777" w:rsidTr="00883EF1">
        <w:trPr>
          <w:trHeight w:val="300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774448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a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34B69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szCs w:val="22"/>
                <w:lang w:eastAsia="hr-HR"/>
              </w:rPr>
              <w:t>b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0B90A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F76975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958985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968E4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f=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dxe</w:t>
            </w:r>
            <w:proofErr w:type="spellEnd"/>
          </w:p>
        </w:tc>
      </w:tr>
      <w:tr w:rsidR="00B36C98" w:rsidRPr="00883EF1" w14:paraId="36238D1F" w14:textId="77777777" w:rsidTr="00883EF1">
        <w:trPr>
          <w:trHeight w:val="1260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02CD34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1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87138B" w14:textId="3F1822FD" w:rsidR="00B36C98" w:rsidRPr="00883EF1" w:rsidRDefault="00611F1C" w:rsidP="001E22EF">
            <w:pPr>
              <w:jc w:val="lef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Alu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stijena s roletom na izbacivanje 1950 x 1500 mm plus kutija za roletu.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 xml:space="preserve">1. Profili -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Feal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termo 65,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>2. Boja - Bijelo RAL 9010,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 xml:space="preserve">3.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IZO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4+16+4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LowE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+ Argon,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Ug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1,1 W/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m2K</w:t>
            </w:r>
            <w:proofErr w:type="spellEnd"/>
            <w:r w:rsidR="001E22EF" w:rsidRPr="00883EF1">
              <w:rPr>
                <w:rFonts w:ascii="Arial Narrow" w:hAnsi="Arial Narrow" w:cs="Calibri"/>
                <w:color w:val="000000"/>
                <w:szCs w:val="22"/>
              </w:rPr>
              <w:t>,</w:t>
            </w:r>
            <w:r w:rsidR="001E22EF" w:rsidRPr="00883EF1">
              <w:rPr>
                <w:rFonts w:ascii="Arial Narrow" w:hAnsi="Arial Narrow" w:cs="Calibri"/>
                <w:color w:val="000000"/>
                <w:szCs w:val="22"/>
              </w:rPr>
              <w:br/>
              <w:t xml:space="preserve">4. Lamele - Lamela </w:t>
            </w:r>
            <w:proofErr w:type="spellStart"/>
            <w:r w:rsidR="001E22EF" w:rsidRPr="00883EF1">
              <w:rPr>
                <w:rFonts w:ascii="Arial Narrow" w:hAnsi="Arial Narrow" w:cs="Calibri"/>
                <w:color w:val="000000"/>
                <w:szCs w:val="22"/>
              </w:rPr>
              <w:t>RC39</w:t>
            </w:r>
            <w:proofErr w:type="spellEnd"/>
            <w:r w:rsidR="001E22EF" w:rsidRPr="00883EF1">
              <w:rPr>
                <w:rFonts w:ascii="Arial Narrow" w:hAnsi="Arial Narrow" w:cs="Calibri"/>
                <w:color w:val="000000"/>
                <w:szCs w:val="22"/>
              </w:rPr>
              <w:t xml:space="preserve"> </w:t>
            </w:r>
            <w:proofErr w:type="spellStart"/>
            <w:r w:rsidR="001E22EF" w:rsidRPr="00883EF1">
              <w:rPr>
                <w:rFonts w:ascii="Arial Narrow" w:hAnsi="Arial Narrow" w:cs="Calibri"/>
                <w:color w:val="000000"/>
                <w:szCs w:val="22"/>
              </w:rPr>
              <w:t>natur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>Ostalo: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Pvc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kutija - bijela boja,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Alu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vodilica na izbacivanje - smeđa boja,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Alu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plaš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- svijetlo drvo,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>Revizija - ispod,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>Otvaranje - ručno.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057231" w14:textId="63BCBA52" w:rsidR="00B36C98" w:rsidRPr="00883EF1" w:rsidRDefault="00611F1C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komada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FAB292" w14:textId="2ED06698" w:rsidR="00B36C98" w:rsidRPr="00883EF1" w:rsidRDefault="00611F1C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15823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F3366" w14:textId="77777777" w:rsidR="00B36C98" w:rsidRPr="00883EF1" w:rsidRDefault="00B36C98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                        </w:t>
            </w:r>
          </w:p>
        </w:tc>
      </w:tr>
      <w:tr w:rsidR="00611F1C" w:rsidRPr="00883EF1" w14:paraId="544765B8" w14:textId="77777777" w:rsidTr="00883EF1">
        <w:trPr>
          <w:trHeight w:val="945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E9B987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2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7F2CA8" w14:textId="76C871DC" w:rsidR="00611F1C" w:rsidRPr="00883EF1" w:rsidRDefault="00611F1C" w:rsidP="001E22EF">
            <w:pPr>
              <w:jc w:val="lef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Alu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dvokrilni prozor OZ 1500</w:t>
            </w:r>
            <w:r w:rsidR="001E22EF" w:rsidRPr="00883EF1">
              <w:rPr>
                <w:rFonts w:ascii="Arial Narrow" w:hAnsi="Arial Narrow" w:cs="Calibri"/>
                <w:color w:val="000000"/>
                <w:szCs w:val="22"/>
              </w:rPr>
              <w:t xml:space="preserve"> x 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t>1650 mm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 xml:space="preserve">1. Profili -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Feal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termo 65,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>2.  Boja - Bijelo RAL 9010,</w:t>
            </w:r>
            <w:r w:rsidRPr="00883EF1">
              <w:rPr>
                <w:rFonts w:ascii="Arial Narrow" w:hAnsi="Arial Narrow" w:cs="Calibri"/>
                <w:color w:val="000000"/>
                <w:szCs w:val="22"/>
              </w:rPr>
              <w:br/>
              <w:t xml:space="preserve">3.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IZO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4+16+4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LowE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+ Argon,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Ug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1,1 W/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m2K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>,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E12737" w14:textId="411A1C5C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komada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AA17F5" w14:textId="33853E86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60DF0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31744D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</w:tr>
      <w:tr w:rsidR="00611F1C" w:rsidRPr="00883EF1" w14:paraId="67B79E92" w14:textId="77777777" w:rsidTr="00883EF1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3FDC1D" w14:textId="16F6346C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3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EC390D" w14:textId="6D5DD8AF" w:rsidR="00611F1C" w:rsidRPr="00883EF1" w:rsidRDefault="00611F1C" w:rsidP="00AF22C6">
            <w:pPr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</w:rPr>
              <w:t>Dobava i ugradnja, klupčica vanjska aluminijska Š=200 mm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556C82" w14:textId="77777777" w:rsidR="00611F1C" w:rsidRPr="00883EF1" w:rsidRDefault="00611F1C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308753" w14:textId="77777777" w:rsidR="00611F1C" w:rsidRPr="00883EF1" w:rsidRDefault="00611F1C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C45BA9" w14:textId="77777777" w:rsidR="00611F1C" w:rsidRPr="00883EF1" w:rsidRDefault="00611F1C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FD3A70" w14:textId="77777777" w:rsidR="00611F1C" w:rsidRPr="00883EF1" w:rsidRDefault="00611F1C" w:rsidP="00AF22C6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 </w:t>
            </w:r>
          </w:p>
        </w:tc>
      </w:tr>
      <w:tr w:rsidR="00611F1C" w:rsidRPr="00883EF1" w14:paraId="379E9B0F" w14:textId="77777777" w:rsidTr="00883EF1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24039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4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F6B8EE" w14:textId="23EBD553" w:rsidR="00611F1C" w:rsidRPr="00883EF1" w:rsidRDefault="00611F1C" w:rsidP="00611F1C">
            <w:pPr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Dobava i ugradnja, klupčica unutarnja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PVC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Š=220 mm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213D5A" w14:textId="0EC4157F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3B9D0E" w14:textId="4BD72411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050991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CAD3C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 </w:t>
            </w:r>
          </w:p>
        </w:tc>
      </w:tr>
      <w:tr w:rsidR="00611F1C" w:rsidRPr="00883EF1" w14:paraId="7E7F25A1" w14:textId="77777777" w:rsidTr="00883EF1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4B9468" w14:textId="70107DD8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893D96" w14:textId="78BE2BDF" w:rsidR="00611F1C" w:rsidRPr="00883EF1" w:rsidRDefault="00611F1C" w:rsidP="00611F1C">
            <w:pPr>
              <w:rPr>
                <w:rFonts w:ascii="Arial Narrow" w:hAnsi="Arial Narrow" w:cs="Calibri"/>
                <w:color w:val="000000"/>
                <w:szCs w:val="22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</w:rPr>
              <w:t>Demontaža postojeće stolarije, odvoz i zbrinjavanje na deponij te ostalog otpada nastalog nakon izvođenja radova.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0C7B3C" w14:textId="1DE768BA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komada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E07B2B" w14:textId="51A96490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E220AD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70C50A9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</w:tr>
      <w:tr w:rsidR="00611F1C" w:rsidRPr="00883EF1" w14:paraId="5EE0CED0" w14:textId="77777777" w:rsidTr="00883EF1">
        <w:trPr>
          <w:trHeight w:val="330"/>
        </w:trPr>
        <w:tc>
          <w:tcPr>
            <w:tcW w:w="59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6C3C8A" w14:textId="43B8B936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6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5B4BBB" w14:textId="107AA1CC" w:rsidR="00611F1C" w:rsidRPr="00883EF1" w:rsidRDefault="00611F1C" w:rsidP="00611F1C">
            <w:pPr>
              <w:rPr>
                <w:rFonts w:ascii="Arial Narrow" w:hAnsi="Arial Narrow" w:cs="Calibri"/>
                <w:color w:val="000000"/>
                <w:szCs w:val="22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Obrada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</w:rPr>
              <w:t>špaleta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</w:rPr>
              <w:t xml:space="preserve"> - unutarnja strana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75175B" w14:textId="4B9DD218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0DD067" w14:textId="7434B203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00F129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308166" w14:textId="77777777" w:rsidR="00611F1C" w:rsidRPr="00883EF1" w:rsidRDefault="00611F1C" w:rsidP="00611F1C">
            <w:pPr>
              <w:jc w:val="center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</w:tr>
      <w:tr w:rsidR="00611F1C" w:rsidRPr="00883EF1" w14:paraId="62CE97D4" w14:textId="77777777" w:rsidTr="00883EF1">
        <w:trPr>
          <w:trHeight w:val="330"/>
        </w:trPr>
        <w:tc>
          <w:tcPr>
            <w:tcW w:w="853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562D5E" w14:textId="2B89166D" w:rsidR="00611F1C" w:rsidRPr="00883EF1" w:rsidRDefault="00611F1C" w:rsidP="00611F1C">
            <w:pPr>
              <w:jc w:val="righ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Ukupna cijena u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HRK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 bez PDV-a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B172AB8" w14:textId="77777777" w:rsidR="00611F1C" w:rsidRPr="00883EF1" w:rsidRDefault="00611F1C" w:rsidP="00611F1C">
            <w:pPr>
              <w:jc w:val="lef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                       </w:t>
            </w:r>
          </w:p>
        </w:tc>
      </w:tr>
      <w:tr w:rsidR="00611F1C" w:rsidRPr="00883EF1" w14:paraId="7D00CF2C" w14:textId="77777777" w:rsidTr="00883EF1">
        <w:trPr>
          <w:trHeight w:val="330"/>
        </w:trPr>
        <w:tc>
          <w:tcPr>
            <w:tcW w:w="853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A388B1" w14:textId="77777777" w:rsidR="00611F1C" w:rsidRPr="00883EF1" w:rsidRDefault="00611F1C" w:rsidP="00611F1C">
            <w:pPr>
              <w:jc w:val="righ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Iznos PDV-a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EBFBE9F" w14:textId="77777777" w:rsidR="00611F1C" w:rsidRPr="00883EF1" w:rsidRDefault="00611F1C" w:rsidP="00611F1C">
            <w:pPr>
              <w:jc w:val="lef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</w:tr>
      <w:tr w:rsidR="00611F1C" w:rsidRPr="00883EF1" w14:paraId="512817F7" w14:textId="77777777" w:rsidTr="00883EF1">
        <w:trPr>
          <w:trHeight w:val="330"/>
        </w:trPr>
        <w:tc>
          <w:tcPr>
            <w:tcW w:w="853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18BD07" w14:textId="343C7A60" w:rsidR="00611F1C" w:rsidRPr="00883EF1" w:rsidRDefault="00611F1C" w:rsidP="00611F1C">
            <w:pPr>
              <w:jc w:val="righ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Ukupna cijena u </w:t>
            </w:r>
            <w:proofErr w:type="spellStart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>HRK</w:t>
            </w:r>
            <w:proofErr w:type="spellEnd"/>
            <w:r w:rsidRPr="00883EF1">
              <w:rPr>
                <w:rFonts w:ascii="Arial Narrow" w:hAnsi="Arial Narrow" w:cs="Calibri"/>
                <w:color w:val="000000"/>
                <w:szCs w:val="22"/>
                <w:lang w:eastAsia="hr-HR"/>
              </w:rPr>
              <w:t xml:space="preserve"> sa PDV-om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7187AB5" w14:textId="77777777" w:rsidR="00611F1C" w:rsidRPr="00883EF1" w:rsidRDefault="00611F1C" w:rsidP="00611F1C">
            <w:pPr>
              <w:jc w:val="left"/>
              <w:rPr>
                <w:rFonts w:ascii="Arial Narrow" w:hAnsi="Arial Narrow" w:cs="Calibri"/>
                <w:color w:val="000000"/>
                <w:szCs w:val="22"/>
                <w:lang w:eastAsia="hr-HR"/>
              </w:rPr>
            </w:pPr>
          </w:p>
        </w:tc>
      </w:tr>
      <w:tr w:rsidR="00611F1C" w:rsidRPr="00883EF1" w14:paraId="4A48A720" w14:textId="77777777" w:rsidTr="00883EF1">
        <w:trPr>
          <w:trHeight w:val="330"/>
        </w:trPr>
        <w:tc>
          <w:tcPr>
            <w:tcW w:w="9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A8A0" w14:textId="30A78838" w:rsidR="00883EF1" w:rsidRDefault="00883EF1" w:rsidP="00611F1C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  <w:r w:rsidRPr="00883EF1">
              <w:rPr>
                <w:rFonts w:ascii="Arial Narrow" w:hAnsi="Arial Narrow" w:cs="Calibri"/>
                <w:i/>
                <w:iCs/>
                <w:color w:val="000000"/>
                <w:szCs w:val="22"/>
                <w:lang w:eastAsia="hr-HR"/>
              </w:rPr>
              <w:t>Napomena: potreban materijal, alat i sl. za izvođenje radova uključeni u cijenu ponude.</w:t>
            </w:r>
          </w:p>
          <w:p w14:paraId="402A450B" w14:textId="77777777" w:rsidR="00883EF1" w:rsidRDefault="00883EF1" w:rsidP="00611F1C">
            <w:pPr>
              <w:spacing w:line="276" w:lineRule="auto"/>
              <w:rPr>
                <w:rFonts w:ascii="Arial Narrow" w:hAnsi="Arial Narrow" w:cs="Arial"/>
                <w:szCs w:val="22"/>
              </w:rPr>
            </w:pPr>
          </w:p>
          <w:p w14:paraId="1C94B4CC" w14:textId="2C6BD72B" w:rsidR="00611F1C" w:rsidRPr="00883EF1" w:rsidRDefault="00611F1C" w:rsidP="00611F1C">
            <w:pPr>
              <w:spacing w:line="276" w:lineRule="auto"/>
              <w:rPr>
                <w:rFonts w:ascii="Arial Narrow" w:hAnsi="Arial Narrow" w:cs="Arial"/>
                <w:szCs w:val="22"/>
                <w:lang w:eastAsia="hr-HR"/>
              </w:rPr>
            </w:pPr>
            <w:r w:rsidRPr="00883EF1">
              <w:rPr>
                <w:rFonts w:ascii="Arial Narrow" w:hAnsi="Arial Narrow" w:cs="Arial"/>
                <w:szCs w:val="22"/>
              </w:rPr>
              <w:t xml:space="preserve">Ponuditelj je obvezan ispuniti sve stavke troškovnika. Nije dozvoljeno mijenjanje ili ispravljanje stavki troškovnika. </w:t>
            </w:r>
            <w:r w:rsidRPr="00883EF1">
              <w:rPr>
                <w:rFonts w:ascii="Arial Narrow" w:hAnsi="Arial Narrow" w:cs="Arial"/>
                <w:szCs w:val="22"/>
                <w:lang w:eastAsia="hr-HR"/>
              </w:rPr>
              <w:t xml:space="preserve">U </w:t>
            </w:r>
            <w:r w:rsidRPr="00883EF1">
              <w:rPr>
                <w:rFonts w:ascii="Arial Narrow" w:hAnsi="Arial Narrow" w:cs="Arial"/>
                <w:szCs w:val="22"/>
              </w:rPr>
              <w:t>stupac</w:t>
            </w:r>
            <w:r w:rsidRPr="00883EF1">
              <w:rPr>
                <w:rFonts w:ascii="Arial Narrow" w:hAnsi="Arial Narrow" w:cs="Arial"/>
                <w:szCs w:val="22"/>
                <w:lang w:eastAsia="hr-HR"/>
              </w:rPr>
              <w:t xml:space="preserve"> „e“ se upisuje jedinična cijena radova u </w:t>
            </w:r>
            <w:proofErr w:type="spellStart"/>
            <w:r w:rsidRPr="00883EF1">
              <w:rPr>
                <w:rFonts w:ascii="Arial Narrow" w:hAnsi="Arial Narrow" w:cs="Arial"/>
                <w:szCs w:val="22"/>
                <w:lang w:eastAsia="hr-HR"/>
              </w:rPr>
              <w:t>HRK</w:t>
            </w:r>
            <w:proofErr w:type="spellEnd"/>
            <w:r w:rsidRPr="00883EF1">
              <w:rPr>
                <w:rFonts w:ascii="Arial Narrow" w:hAnsi="Arial Narrow" w:cs="Arial"/>
                <w:szCs w:val="22"/>
                <w:lang w:eastAsia="hr-HR"/>
              </w:rPr>
              <w:t xml:space="preserve"> (bez PDV-a) za radove iz stupca „b“  troškovnika. U </w:t>
            </w:r>
            <w:r w:rsidRPr="00883EF1">
              <w:rPr>
                <w:rFonts w:ascii="Arial Narrow" w:hAnsi="Arial Narrow" w:cs="Arial"/>
                <w:szCs w:val="22"/>
              </w:rPr>
              <w:t>stupac</w:t>
            </w:r>
            <w:r w:rsidRPr="00883EF1">
              <w:rPr>
                <w:rFonts w:ascii="Arial Narrow" w:hAnsi="Arial Narrow" w:cs="Arial"/>
                <w:szCs w:val="22"/>
                <w:lang w:eastAsia="hr-HR"/>
              </w:rPr>
              <w:t xml:space="preserve"> „f“ upisuje se iznos koji čini umnožak količine (</w:t>
            </w:r>
            <w:r w:rsidRPr="00883EF1">
              <w:rPr>
                <w:rFonts w:ascii="Arial Narrow" w:hAnsi="Arial Narrow" w:cs="Arial"/>
                <w:szCs w:val="22"/>
              </w:rPr>
              <w:t>stupac</w:t>
            </w:r>
            <w:r w:rsidRPr="00883EF1">
              <w:rPr>
                <w:rFonts w:ascii="Arial Narrow" w:hAnsi="Arial Narrow" w:cs="Arial"/>
                <w:szCs w:val="22"/>
                <w:lang w:eastAsia="hr-HR"/>
              </w:rPr>
              <w:t xml:space="preserve"> „d“), s iskazanom jediničnom cijenom radova (</w:t>
            </w:r>
            <w:r w:rsidRPr="00883EF1">
              <w:rPr>
                <w:rFonts w:ascii="Arial Narrow" w:hAnsi="Arial Narrow" w:cs="Arial"/>
                <w:szCs w:val="22"/>
              </w:rPr>
              <w:t>stupac</w:t>
            </w:r>
            <w:r w:rsidRPr="00883EF1">
              <w:rPr>
                <w:rFonts w:ascii="Arial Narrow" w:hAnsi="Arial Narrow" w:cs="Arial"/>
                <w:szCs w:val="22"/>
                <w:lang w:eastAsia="hr-HR"/>
              </w:rPr>
              <w:t xml:space="preserve"> „e“). Na dnu tablice se iskazuje ukupan iznos ponude bez PDV-a, iznos PDV-a, te cjelokupan iznos ponude s PDV-om.</w:t>
            </w:r>
          </w:p>
          <w:p w14:paraId="6E0ED685" w14:textId="174E83D7" w:rsidR="00611F1C" w:rsidRPr="00883EF1" w:rsidRDefault="00611F1C" w:rsidP="00611F1C">
            <w:pPr>
              <w:jc w:val="left"/>
              <w:rPr>
                <w:rFonts w:ascii="Arial Narrow" w:hAnsi="Arial Narrow" w:cs="Calibri"/>
                <w:i/>
                <w:iCs/>
                <w:color w:val="000000"/>
                <w:szCs w:val="22"/>
                <w:lang w:eastAsia="hr-HR"/>
              </w:rPr>
            </w:pPr>
          </w:p>
        </w:tc>
      </w:tr>
    </w:tbl>
    <w:p w14:paraId="6040455F" w14:textId="177F66C8" w:rsidR="00B36C98" w:rsidRPr="00805230" w:rsidRDefault="00B36C98" w:rsidP="00B36C98">
      <w:pPr>
        <w:spacing w:line="276" w:lineRule="auto"/>
        <w:rPr>
          <w:rFonts w:cs="Arial"/>
        </w:rPr>
      </w:pPr>
    </w:p>
    <w:p w14:paraId="32995E3D" w14:textId="77777777" w:rsidR="00B36C98" w:rsidRPr="00805230" w:rsidRDefault="00B36C98" w:rsidP="00B36C98">
      <w:pPr>
        <w:spacing w:line="276" w:lineRule="auto"/>
        <w:rPr>
          <w:rFonts w:cs="Arial"/>
          <w:szCs w:val="22"/>
          <w:lang w:eastAsia="hr-HR"/>
        </w:rPr>
      </w:pPr>
      <w:r w:rsidRPr="00805230">
        <w:rPr>
          <w:rFonts w:cs="Arial"/>
          <w:szCs w:val="22"/>
          <w:lang w:eastAsia="hr-HR"/>
        </w:rPr>
        <w:t xml:space="preserve">U_______________ dana _______________ 2022. </w:t>
      </w:r>
    </w:p>
    <w:p w14:paraId="40C12918" w14:textId="67CA007F" w:rsidR="00B36C98" w:rsidRPr="00805230" w:rsidRDefault="009154C2" w:rsidP="009154C2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805230">
        <w:rPr>
          <w:rFonts w:ascii="Arial" w:hAnsi="Arial" w:cs="Arial"/>
          <w:i/>
          <w:sz w:val="16"/>
          <w:szCs w:val="16"/>
        </w:rPr>
        <w:t>(mjesto i datum</w:t>
      </w:r>
      <w:r w:rsidRPr="00805230">
        <w:rPr>
          <w:rFonts w:ascii="Arial" w:hAnsi="Arial" w:cs="Arial"/>
          <w:sz w:val="16"/>
          <w:szCs w:val="16"/>
        </w:rPr>
        <w:t>)</w:t>
      </w:r>
      <w:r w:rsidR="00B36C98" w:rsidRPr="00805230">
        <w:rPr>
          <w:rFonts w:ascii="Arial" w:hAnsi="Arial" w:cs="Arial"/>
          <w:sz w:val="16"/>
          <w:szCs w:val="16"/>
        </w:rPr>
        <w:t xml:space="preserve">            </w:t>
      </w:r>
    </w:p>
    <w:p w14:paraId="4D525CE1" w14:textId="77777777" w:rsidR="00B36C98" w:rsidRPr="00805230" w:rsidRDefault="00B36C98" w:rsidP="00B36C98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</w:p>
    <w:p w14:paraId="6BC1F170" w14:textId="77777777" w:rsidR="00B36C98" w:rsidRPr="00805230" w:rsidRDefault="00B36C98" w:rsidP="00B36C98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805230">
        <w:rPr>
          <w:rFonts w:ascii="Arial" w:hAnsi="Arial" w:cs="Arial"/>
          <w:sz w:val="20"/>
          <w:szCs w:val="20"/>
        </w:rPr>
        <w:t xml:space="preserve">           Ponuditelj</w:t>
      </w:r>
    </w:p>
    <w:p w14:paraId="0A583D64" w14:textId="77777777" w:rsidR="00B36C98" w:rsidRPr="00805230" w:rsidRDefault="00B36C98" w:rsidP="00B36C98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</w:p>
    <w:p w14:paraId="7637E7C9" w14:textId="77777777" w:rsidR="00B36C98" w:rsidRPr="00805230" w:rsidRDefault="00B36C98" w:rsidP="00B36C98">
      <w:pPr>
        <w:pStyle w:val="Bezproreda"/>
        <w:spacing w:line="276" w:lineRule="auto"/>
        <w:ind w:left="4272" w:firstLine="48"/>
        <w:jc w:val="right"/>
        <w:rPr>
          <w:rFonts w:ascii="Arial" w:hAnsi="Arial" w:cs="Arial"/>
          <w:sz w:val="20"/>
          <w:szCs w:val="20"/>
        </w:rPr>
      </w:pPr>
      <w:r w:rsidRPr="00805230">
        <w:rPr>
          <w:rFonts w:ascii="Arial" w:hAnsi="Arial" w:cs="Arial"/>
          <w:sz w:val="20"/>
          <w:szCs w:val="20"/>
        </w:rPr>
        <w:t>_________________________________________</w:t>
      </w:r>
    </w:p>
    <w:p w14:paraId="59C40EA4" w14:textId="77777777" w:rsidR="00B36C98" w:rsidRPr="00805230" w:rsidRDefault="00B36C98" w:rsidP="00B36C98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805230">
        <w:rPr>
          <w:rFonts w:ascii="Arial" w:hAnsi="Arial" w:cs="Arial"/>
          <w:sz w:val="20"/>
          <w:szCs w:val="20"/>
        </w:rPr>
        <w:t xml:space="preserve"> </w:t>
      </w:r>
      <w:r w:rsidRPr="00805230">
        <w:rPr>
          <w:rFonts w:ascii="Arial" w:hAnsi="Arial" w:cs="Arial"/>
          <w:sz w:val="20"/>
          <w:szCs w:val="20"/>
        </w:rPr>
        <w:tab/>
      </w:r>
      <w:r w:rsidRPr="00805230">
        <w:rPr>
          <w:rFonts w:ascii="Arial" w:hAnsi="Arial" w:cs="Arial"/>
          <w:sz w:val="20"/>
          <w:szCs w:val="20"/>
        </w:rPr>
        <w:tab/>
      </w:r>
      <w:r w:rsidRPr="00805230">
        <w:rPr>
          <w:rFonts w:ascii="Arial" w:hAnsi="Arial" w:cs="Arial"/>
          <w:sz w:val="20"/>
          <w:szCs w:val="20"/>
        </w:rPr>
        <w:tab/>
      </w:r>
      <w:r w:rsidRPr="00805230">
        <w:rPr>
          <w:rFonts w:ascii="Arial" w:hAnsi="Arial" w:cs="Arial"/>
          <w:i/>
          <w:sz w:val="18"/>
          <w:szCs w:val="18"/>
        </w:rPr>
        <w:t>(ime i prezime ovlaštene osobe ponuditelja)</w:t>
      </w:r>
    </w:p>
    <w:p w14:paraId="517296E6" w14:textId="77777777" w:rsidR="00B36C98" w:rsidRPr="00805230" w:rsidRDefault="00B36C98" w:rsidP="00B36C98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</w:p>
    <w:p w14:paraId="3413CFEB" w14:textId="77777777" w:rsidR="00B36C98" w:rsidRPr="00805230" w:rsidRDefault="00B36C98" w:rsidP="00B36C98">
      <w:pPr>
        <w:spacing w:line="276" w:lineRule="auto"/>
        <w:ind w:left="4272"/>
        <w:rPr>
          <w:rFonts w:cs="Arial"/>
          <w:sz w:val="20"/>
        </w:rPr>
      </w:pPr>
      <w:r w:rsidRPr="00805230">
        <w:rPr>
          <w:rFonts w:cs="Arial"/>
          <w:sz w:val="20"/>
          <w:lang w:eastAsia="hr-HR"/>
        </w:rPr>
        <w:t xml:space="preserve"> _________________________________________</w:t>
      </w:r>
    </w:p>
    <w:p w14:paraId="297E1628" w14:textId="3971500D" w:rsidR="009742E8" w:rsidRPr="00FA0651" w:rsidRDefault="00B36C98" w:rsidP="00FA0651">
      <w:pPr>
        <w:spacing w:line="276" w:lineRule="auto"/>
        <w:ind w:left="3552" w:firstLine="720"/>
        <w:jc w:val="center"/>
        <w:rPr>
          <w:rFonts w:cs="Arial"/>
          <w:b/>
          <w:szCs w:val="22"/>
          <w:highlight w:val="yellow"/>
          <w:lang w:eastAsia="hr-HR"/>
        </w:rPr>
      </w:pPr>
      <w:r w:rsidRPr="00805230">
        <w:rPr>
          <w:rFonts w:cs="Arial"/>
          <w:sz w:val="20"/>
          <w:lang w:eastAsia="hr-HR"/>
        </w:rPr>
        <w:t xml:space="preserve">       </w:t>
      </w:r>
      <w:r w:rsidRPr="00805230">
        <w:rPr>
          <w:rFonts w:cs="Arial"/>
          <w:i/>
          <w:sz w:val="18"/>
          <w:szCs w:val="18"/>
          <w:lang w:eastAsia="hr-HR"/>
        </w:rPr>
        <w:t xml:space="preserve">     (potpis i pečat)</w:t>
      </w:r>
      <w:bookmarkStart w:id="1" w:name="_GoBack"/>
      <w:bookmarkEnd w:id="1"/>
    </w:p>
    <w:sectPr w:rsidR="009742E8" w:rsidRPr="00FA0651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27072" w14:textId="77777777" w:rsidR="00B36C98" w:rsidRDefault="00B36C98">
      <w:r>
        <w:separator/>
      </w:r>
    </w:p>
  </w:endnote>
  <w:endnote w:type="continuationSeparator" w:id="0">
    <w:p w14:paraId="7F7CB5C6" w14:textId="77777777" w:rsidR="00B36C98" w:rsidRDefault="00B3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CEA2" w14:textId="77777777" w:rsidR="006F2749" w:rsidRDefault="006F2749">
    <w:pPr>
      <w:pStyle w:val="Podnoje"/>
    </w:pPr>
    <w:r>
      <w:t xml:space="preserve">                                                            </w:t>
    </w:r>
  </w:p>
  <w:p w14:paraId="3F211F14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C050" w14:textId="2A1FE837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EEA9C" w14:textId="77777777" w:rsidR="00B36C98" w:rsidRDefault="00B36C98">
      <w:r>
        <w:separator/>
      </w:r>
    </w:p>
  </w:footnote>
  <w:footnote w:type="continuationSeparator" w:id="0">
    <w:p w14:paraId="08D5E321" w14:textId="77777777" w:rsidR="00B36C98" w:rsidRDefault="00B36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45A0161"/>
    <w:multiLevelType w:val="hybridMultilevel"/>
    <w:tmpl w:val="E5F8E4BA"/>
    <w:lvl w:ilvl="0" w:tplc="3A74C2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489378CD"/>
    <w:multiLevelType w:val="multilevel"/>
    <w:tmpl w:val="402A0B86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6"/>
  </w:num>
  <w:num w:numId="10">
    <w:abstractNumId w:val="12"/>
  </w:num>
  <w:num w:numId="11">
    <w:abstractNumId w:val="8"/>
  </w:num>
  <w:num w:numId="12">
    <w:abstractNumId w:val="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64513"/>
    <w:rsid w:val="00067BA1"/>
    <w:rsid w:val="000B24A2"/>
    <w:rsid w:val="000E66E8"/>
    <w:rsid w:val="001B414B"/>
    <w:rsid w:val="001C2A89"/>
    <w:rsid w:val="001E22EF"/>
    <w:rsid w:val="001E2EF2"/>
    <w:rsid w:val="001E5705"/>
    <w:rsid w:val="001F451B"/>
    <w:rsid w:val="001F46AE"/>
    <w:rsid w:val="002A22F6"/>
    <w:rsid w:val="002C364F"/>
    <w:rsid w:val="002C6DA6"/>
    <w:rsid w:val="002E53FD"/>
    <w:rsid w:val="002E768E"/>
    <w:rsid w:val="00323E9D"/>
    <w:rsid w:val="00357B0B"/>
    <w:rsid w:val="00360C92"/>
    <w:rsid w:val="003C3EA4"/>
    <w:rsid w:val="00442671"/>
    <w:rsid w:val="00461F98"/>
    <w:rsid w:val="00470103"/>
    <w:rsid w:val="00480066"/>
    <w:rsid w:val="004B0391"/>
    <w:rsid w:val="004B2302"/>
    <w:rsid w:val="004E4253"/>
    <w:rsid w:val="00512D1C"/>
    <w:rsid w:val="00546DE4"/>
    <w:rsid w:val="00565ADB"/>
    <w:rsid w:val="00576D45"/>
    <w:rsid w:val="005B6013"/>
    <w:rsid w:val="00603FF5"/>
    <w:rsid w:val="00611F1C"/>
    <w:rsid w:val="0065001D"/>
    <w:rsid w:val="006762A7"/>
    <w:rsid w:val="006B626E"/>
    <w:rsid w:val="006D78DE"/>
    <w:rsid w:val="006F2749"/>
    <w:rsid w:val="00760CBA"/>
    <w:rsid w:val="007C4DAB"/>
    <w:rsid w:val="007C7D84"/>
    <w:rsid w:val="007D32DF"/>
    <w:rsid w:val="00800F9A"/>
    <w:rsid w:val="00805230"/>
    <w:rsid w:val="0083286F"/>
    <w:rsid w:val="00862366"/>
    <w:rsid w:val="00877A7F"/>
    <w:rsid w:val="00883EF1"/>
    <w:rsid w:val="00884B45"/>
    <w:rsid w:val="00892B7B"/>
    <w:rsid w:val="008A0558"/>
    <w:rsid w:val="008C1476"/>
    <w:rsid w:val="008C2D19"/>
    <w:rsid w:val="008D37DC"/>
    <w:rsid w:val="008E4FFC"/>
    <w:rsid w:val="009154C2"/>
    <w:rsid w:val="00926D1B"/>
    <w:rsid w:val="009742E8"/>
    <w:rsid w:val="00A250E1"/>
    <w:rsid w:val="00A46378"/>
    <w:rsid w:val="00A50D73"/>
    <w:rsid w:val="00A56859"/>
    <w:rsid w:val="00A73E8E"/>
    <w:rsid w:val="00A92BC8"/>
    <w:rsid w:val="00B071FC"/>
    <w:rsid w:val="00B16EA8"/>
    <w:rsid w:val="00B36C98"/>
    <w:rsid w:val="00BC3B6E"/>
    <w:rsid w:val="00C24ECD"/>
    <w:rsid w:val="00D05B55"/>
    <w:rsid w:val="00D2321B"/>
    <w:rsid w:val="00D94C91"/>
    <w:rsid w:val="00E24A55"/>
    <w:rsid w:val="00E2580B"/>
    <w:rsid w:val="00E37A58"/>
    <w:rsid w:val="00E7420D"/>
    <w:rsid w:val="00E857E0"/>
    <w:rsid w:val="00F4602D"/>
    <w:rsid w:val="00F73F56"/>
    <w:rsid w:val="00F813DD"/>
    <w:rsid w:val="00FA0651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B68FFC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36C98"/>
    <w:pPr>
      <w:keepNext/>
      <w:keepLines/>
      <w:numPr>
        <w:numId w:val="15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36C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Hiperveza">
    <w:name w:val="Hyperlink"/>
    <w:basedOn w:val="Zadanifontodlomka"/>
    <w:uiPriority w:val="99"/>
    <w:unhideWhenUsed/>
    <w:rsid w:val="00B36C98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B36C98"/>
    <w:pPr>
      <w:ind w:left="720"/>
      <w:contextualSpacing/>
    </w:pPr>
  </w:style>
  <w:style w:type="character" w:customStyle="1" w:styleId="BezproredaChar">
    <w:name w:val="Bez proreda Char"/>
    <w:aliases w:val="Sadržaj Char"/>
    <w:basedOn w:val="Zadanifontodlomka"/>
    <w:link w:val="Bezproreda"/>
    <w:locked/>
    <w:rsid w:val="00B36C98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B36C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 xsi:nil="true"/>
    <eUprava_AktNaziv xmlns="eUprava_AktNaziv">Poziv na dostavu ponuda_Zamjena stolarije u Buzetu_23.7-22-JN</eUprava_AktNaziv>
    <eUpravaPotpisnik xmlns="eUpravaPotpisnik">
      <UserInfo>
        <DisplayName/>
        <AccountId xsi:nil="true"/>
        <AccountType/>
      </UserInfo>
    </eUpravaPotpisnik>
    <eUprava_PredmetKlasa xmlns="eUprava_PredmetKlasa">406-01/22-02/78</eUprava_PredmetKlasa>
    <eUprava_StvarateljAkta xmlns="eUprava_StvarateljAkta">FLANATICKA\ddubroja</eUprava_StvarateljAkta>
    <eUpravaPotpisano xmlns="eUpravaPotpisano" xsi:nil="true"/>
    <eUprava_UrudzbeniBroj xmlns="eUprava_UrudzbeniBroj">2163-07-04/7-22-03</eUprava_UrudzbeniBroj>
    <eUprava_PredmetID xmlns="eUprava_PredmetID">2335544</eUprava_PredmetID>
    <eUprava_AktLink xmlns="eUprava_AktLink">
      <Url>http://urudzbeni/manager/IZ_UruZap_Opci.asp?PredmetID=2335544&amp;AktID=4955179</Url>
      <Description>http://urudzbeni/manager/IZ_UruZap_Opci.asp?PredmetID=2335544&amp;AktID=4955179</Description>
    </eUprava_AktLink>
    <eUprava_AktID xmlns="eUprava_AktID">4955179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DOCUMENTID-294491-4922</_dlc_DocId>
    <_dlc_DocIdUrl xmlns="131078cf-28a7-44ec-9449-624be2219f7f">
      <Url>http://euprava/sites/8/_layouts/15/DocIdRedir.aspx?ID=DOCUMENTID-294491-4922</Url>
      <Description>DOCUMENTID-294491-4922</Description>
    </_dlc_DocIdUrl>
    <eUprava_Akcije xmlns="0DEC9D8C-78F4-4E2E-A4C1-0C3457B15750">7.11.2022. 13:33:32 Odobrenje dokumenta Odobreno Marko Ninković
</eUprava_Akcij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C575A-F29C-4F48-BE75-662501B9CBAA}">
  <ds:schemaRefs>
    <ds:schemaRef ds:uri="eUpravaPotpisano"/>
    <ds:schemaRef ds:uri="eUprava_ParentID"/>
    <ds:schemaRef ds:uri="eUprava_ZaduzeniDjelatnik"/>
    <ds:schemaRef ds:uri="eUprava_StvarateljAkta"/>
    <ds:schemaRef ds:uri="eUprava_Adresa"/>
    <ds:schemaRef ds:uri="eUprava_UpravnoTijelo"/>
    <ds:schemaRef ds:uri="eUprava_TelefonFax"/>
    <ds:schemaRef ds:uri="eUprava_AktNaziv"/>
    <ds:schemaRef ds:uri="http://purl.org/dc/terms/"/>
    <ds:schemaRef ds:uri="eUprava_AktLink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Uprava_PredmetID"/>
    <ds:schemaRef ds:uri="eUprava_Stranka"/>
    <ds:schemaRef ds:uri="eUprava_PredmetKlasa"/>
    <ds:schemaRef ds:uri="eUpravaPotpisnik"/>
    <ds:schemaRef ds:uri="eUprava_UrudzbeniBroj"/>
    <ds:schemaRef ds:uri="0DEC9D8C-78F4-4E2E-A4C1-0C3457B15750"/>
    <ds:schemaRef ds:uri="131078cf-28a7-44ec-9449-624be2219f7f"/>
    <ds:schemaRef ds:uri="eUprava_AktID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4A1158-02D4-4B83-9B4A-B1FFBA612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3</cp:revision>
  <dcterms:created xsi:type="dcterms:W3CDTF">2022-11-07T13:24:00Z</dcterms:created>
  <dcterms:modified xsi:type="dcterms:W3CDTF">2022-11-07T13:25:00Z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a02c5f96-3d4e-4f18-8fe5-8fa636f2711c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2022-11-07T13:12:54Z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